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May 3</w:t>
      </w:r>
      <w:r w:rsidDel="00000000" w:rsidR="00000000" w:rsidRPr="00000000">
        <w:rPr>
          <w:rtl w:val="0"/>
        </w:rPr>
        <w:t xml:space="preserve">, 2023</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Request for Proposal on a 5-9 Passenger SUV (Full-Size/Mid-Size)</w:t>
        <w:br w:type="textWrapping"/>
      </w:r>
    </w:p>
    <w:p w:rsidR="00000000" w:rsidDel="00000000" w:rsidP="00000000" w:rsidRDefault="00000000" w:rsidRPr="00000000" w14:paraId="00000004">
      <w:pPr>
        <w:rPr>
          <w:b w:val="1"/>
        </w:rPr>
      </w:pPr>
      <w:r w:rsidDel="00000000" w:rsidR="00000000" w:rsidRPr="00000000">
        <w:rPr>
          <w:b w:val="1"/>
          <w:u w:val="single"/>
          <w:rtl w:val="0"/>
        </w:rPr>
        <w:t xml:space="preserve">PLEASE NOTE</w:t>
      </w:r>
      <w:r w:rsidDel="00000000" w:rsidR="00000000" w:rsidRPr="00000000">
        <w:rPr>
          <w:b w:val="1"/>
          <w:rtl w:val="0"/>
        </w:rPr>
        <w:t xml:space="preserve">:</w:t>
        <w:br w:type="textWrapping"/>
      </w:r>
    </w:p>
    <w:p w:rsidR="00000000" w:rsidDel="00000000" w:rsidP="00000000" w:rsidRDefault="00000000" w:rsidRPr="00000000" w14:paraId="00000005">
      <w:pPr>
        <w:spacing w:line="360" w:lineRule="auto"/>
        <w:rPr/>
      </w:pPr>
      <w:r w:rsidDel="00000000" w:rsidR="00000000" w:rsidRPr="00000000">
        <w:rPr>
          <w:rtl w:val="0"/>
        </w:rPr>
        <w:t xml:space="preserve">USD #506 is requesting proposals from qualified Dealers to provide the District with 1 New 5-9-passenger Full-Size and/or Mid-Size SUV. The manufacturer’s rated capacity for an SUV cannot exceed 10 passengers. The selected dealer will be responsible for meeting or exceeding all vehicle specifications listed in this Request for Proposal (RFP). Proposals received after the deadline will be returned unopened. Proposals that are incomplete in form or content will be deemed non-responsive and will not be considered. Once accepted, proposals become the property of the District. The District reserves the right to request additional information or clarification if needed, upon review of your Proposal. This Request for Proposal should not be construed as a guarantee of business or contract. The objective of this RFP is to select a dealer that, based on the content and evaluation of the proposals received, will best serve the needs of the District at this time. However, the District may also, upon review of proposals, elect not to award a contract to any respondent. Questions regarding this RFP may be submitted by email or phone to: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br w:type="textWrapping"/>
      </w:r>
      <w:r w:rsidDel="00000000" w:rsidR="00000000" w:rsidRPr="00000000">
        <w:rPr>
          <w:b w:val="1"/>
          <w:u w:val="single"/>
          <w:rtl w:val="0"/>
        </w:rPr>
        <w:t xml:space="preserve">CONTACT PERSON</w:t>
      </w:r>
      <w:r w:rsidDel="00000000" w:rsidR="00000000" w:rsidRPr="00000000">
        <w:rPr>
          <w:b w:val="1"/>
          <w:rtl w:val="0"/>
        </w:rPr>
        <w:t xml:space="preserve">:</w:t>
        <w:br w:type="textWrapping"/>
      </w:r>
    </w:p>
    <w:p w:rsidR="00000000" w:rsidDel="00000000" w:rsidP="00000000" w:rsidRDefault="00000000" w:rsidRPr="00000000" w14:paraId="00000008">
      <w:pPr>
        <w:rPr/>
      </w:pPr>
      <w:r w:rsidDel="00000000" w:rsidR="00000000" w:rsidRPr="00000000">
        <w:rPr>
          <w:rtl w:val="0"/>
        </w:rPr>
        <w:t xml:space="preserve">Name:  </w:t>
        <w:tab/>
        <w:tab/>
        <w:t xml:space="preserve">Shane Holtzman</w:t>
      </w:r>
    </w:p>
    <w:p w:rsidR="00000000" w:rsidDel="00000000" w:rsidP="00000000" w:rsidRDefault="00000000" w:rsidRPr="00000000" w14:paraId="00000009">
      <w:pPr>
        <w:rPr/>
      </w:pPr>
      <w:r w:rsidDel="00000000" w:rsidR="00000000" w:rsidRPr="00000000">
        <w:rPr>
          <w:rtl w:val="0"/>
        </w:rPr>
        <w:t xml:space="preserve">Address:</w:t>
        <w:tab/>
        <w:tab/>
        <w:t xml:space="preserve">401 S. High School St.</w:t>
      </w:r>
    </w:p>
    <w:p w:rsidR="00000000" w:rsidDel="00000000" w:rsidP="00000000" w:rsidRDefault="00000000" w:rsidRPr="00000000" w14:paraId="0000000A">
      <w:pPr>
        <w:rPr/>
      </w:pPr>
      <w:r w:rsidDel="00000000" w:rsidR="00000000" w:rsidRPr="00000000">
        <w:rPr>
          <w:rtl w:val="0"/>
        </w:rPr>
        <w:t xml:space="preserve">City, State Zip: </w:t>
        <w:tab/>
        <w:t xml:space="preserve">Altamont, KS  67330</w:t>
      </w:r>
    </w:p>
    <w:p w:rsidR="00000000" w:rsidDel="00000000" w:rsidP="00000000" w:rsidRDefault="00000000" w:rsidRPr="00000000" w14:paraId="0000000B">
      <w:pPr>
        <w:rPr/>
      </w:pPr>
      <w:r w:rsidDel="00000000" w:rsidR="00000000" w:rsidRPr="00000000">
        <w:rPr>
          <w:rtl w:val="0"/>
        </w:rPr>
        <w:t xml:space="preserve">Phone Number:  </w:t>
        <w:tab/>
        <w:t xml:space="preserve">620-778-4344</w:t>
      </w:r>
    </w:p>
    <w:p w:rsidR="00000000" w:rsidDel="00000000" w:rsidP="00000000" w:rsidRDefault="00000000" w:rsidRPr="00000000" w14:paraId="0000000C">
      <w:pPr>
        <w:rPr/>
      </w:pPr>
      <w:r w:rsidDel="00000000" w:rsidR="00000000" w:rsidRPr="00000000">
        <w:rPr>
          <w:rtl w:val="0"/>
        </w:rPr>
        <w:t xml:space="preserve">Email:  </w:t>
        <w:tab/>
        <w:tab/>
        <w:t xml:space="preserve">sholtzman@usd506.org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u w:val="single"/>
          <w:rtl w:val="0"/>
        </w:rPr>
        <w:t xml:space="preserve">MINIMUM VEHICLE REQUIREMENTS/OPTIONS</w:t>
      </w:r>
      <w:r w:rsidDel="00000000" w:rsidR="00000000" w:rsidRPr="00000000">
        <w:rPr>
          <w:b w:val="1"/>
          <w:rtl w:val="0"/>
        </w:rPr>
        <w:t xml:space="preserve">:</w:t>
      </w:r>
      <w:r w:rsidDel="00000000" w:rsidR="00000000" w:rsidRPr="00000000">
        <w:rPr>
          <w:b w:val="1"/>
          <w:rtl w:val="0"/>
        </w:rPr>
        <w:t xml:space="preserve"> </w:t>
        <w:br w:type="textWrapping"/>
      </w:r>
    </w:p>
    <w:p w:rsidR="00000000" w:rsidDel="00000000" w:rsidP="00000000" w:rsidRDefault="00000000" w:rsidRPr="00000000" w14:paraId="0000001C">
      <w:pPr>
        <w:rPr/>
      </w:pPr>
      <w:r w:rsidDel="00000000" w:rsidR="00000000" w:rsidRPr="00000000">
        <w:rPr>
          <w:rtl w:val="0"/>
        </w:rPr>
        <w:t xml:space="preserve">-Primary Color: Summit White or White</w:t>
      </w:r>
    </w:p>
    <w:p w:rsidR="00000000" w:rsidDel="00000000" w:rsidP="00000000" w:rsidRDefault="00000000" w:rsidRPr="00000000" w14:paraId="0000001D">
      <w:pPr>
        <w:rPr/>
      </w:pPr>
      <w:r w:rsidDel="00000000" w:rsidR="00000000" w:rsidRPr="00000000">
        <w:rPr>
          <w:rtl w:val="0"/>
        </w:rPr>
        <w:t xml:space="preserve">-Trim: Cloth (Minimum), Jet Black or another dark color option, Interior Trim </w:t>
      </w:r>
    </w:p>
    <w:p w:rsidR="00000000" w:rsidDel="00000000" w:rsidP="00000000" w:rsidRDefault="00000000" w:rsidRPr="00000000" w14:paraId="0000001E">
      <w:pPr>
        <w:rPr/>
      </w:pPr>
      <w:r w:rsidDel="00000000" w:rsidR="00000000" w:rsidRPr="00000000">
        <w:rPr>
          <w:rtl w:val="0"/>
        </w:rPr>
        <w:t xml:space="preserve">-Engine: 2.5 L - 5.3L </w:t>
      </w:r>
    </w:p>
    <w:p w:rsidR="00000000" w:rsidDel="00000000" w:rsidP="00000000" w:rsidRDefault="00000000" w:rsidRPr="00000000" w14:paraId="0000001F">
      <w:pPr>
        <w:rPr/>
      </w:pPr>
      <w:r w:rsidDel="00000000" w:rsidR="00000000" w:rsidRPr="00000000">
        <w:rPr>
          <w:rtl w:val="0"/>
        </w:rPr>
        <w:t xml:space="preserve">-Transmission: 8 - 10-Speed Automatic/Direct Shift </w:t>
      </w:r>
    </w:p>
    <w:p w:rsidR="00000000" w:rsidDel="00000000" w:rsidP="00000000" w:rsidRDefault="00000000" w:rsidRPr="00000000" w14:paraId="00000020">
      <w:pPr>
        <w:rPr/>
      </w:pPr>
      <w:r w:rsidDel="00000000" w:rsidR="00000000" w:rsidRPr="00000000">
        <w:rPr>
          <w:rtl w:val="0"/>
        </w:rPr>
        <w:t xml:space="preserve">-Power Seat Adjuster (Driver's Side)</w:t>
      </w:r>
    </w:p>
    <w:p w:rsidR="00000000" w:rsidDel="00000000" w:rsidP="00000000" w:rsidRDefault="00000000" w:rsidRPr="00000000" w14:paraId="00000021">
      <w:pPr>
        <w:rPr/>
      </w:pPr>
      <w:r w:rsidDel="00000000" w:rsidR="00000000" w:rsidRPr="00000000">
        <w:rPr>
          <w:rtl w:val="0"/>
        </w:rPr>
        <w:t xml:space="preserve">-AKP-Glass, Solar Absorbing, Non-Tinted</w:t>
      </w:r>
    </w:p>
    <w:p w:rsidR="00000000" w:rsidDel="00000000" w:rsidP="00000000" w:rsidRDefault="00000000" w:rsidRPr="00000000" w14:paraId="00000022">
      <w:pPr>
        <w:rPr/>
      </w:pPr>
      <w:r w:rsidDel="00000000" w:rsidR="00000000" w:rsidRPr="00000000">
        <w:rPr>
          <w:rtl w:val="0"/>
        </w:rPr>
        <w:t xml:space="preserve">-ARN-Seat, 3rd row 60/40 Bench, manual</w:t>
      </w:r>
    </w:p>
    <w:p w:rsidR="00000000" w:rsidDel="00000000" w:rsidP="00000000" w:rsidRDefault="00000000" w:rsidRPr="00000000" w14:paraId="00000023">
      <w:pPr>
        <w:rPr/>
      </w:pPr>
      <w:r w:rsidDel="00000000" w:rsidR="00000000" w:rsidRPr="00000000">
        <w:rPr>
          <w:rtl w:val="0"/>
        </w:rPr>
        <w:t xml:space="preserve">-AT6-Seat, 2nd row 60/40 Bench, manual</w:t>
      </w:r>
    </w:p>
    <w:p w:rsidR="00000000" w:rsidDel="00000000" w:rsidP="00000000" w:rsidRDefault="00000000" w:rsidRPr="00000000" w14:paraId="00000024">
      <w:pPr>
        <w:rPr/>
      </w:pPr>
      <w:r w:rsidDel="00000000" w:rsidR="00000000" w:rsidRPr="00000000">
        <w:rPr>
          <w:rtl w:val="0"/>
        </w:rPr>
        <w:t xml:space="preserve">-A2X-Power Seat Adjuster (Driver's Side)</w:t>
      </w:r>
    </w:p>
    <w:p w:rsidR="00000000" w:rsidDel="00000000" w:rsidP="00000000" w:rsidRDefault="00000000" w:rsidRPr="00000000" w14:paraId="00000025">
      <w:pPr>
        <w:rPr/>
      </w:pPr>
      <w:r w:rsidDel="00000000" w:rsidR="00000000" w:rsidRPr="00000000">
        <w:rPr>
          <w:rtl w:val="0"/>
        </w:rPr>
        <w:t xml:space="preserve">-3rd row 60/40 Bench, manual AT6-Seat, 2nd row 60/40 Bench (If equiped)</w:t>
      </w:r>
    </w:p>
    <w:p w:rsidR="00000000" w:rsidDel="00000000" w:rsidP="00000000" w:rsidRDefault="00000000" w:rsidRPr="00000000" w14:paraId="00000026">
      <w:pPr>
        <w:rPr/>
      </w:pPr>
      <w:r w:rsidDel="00000000" w:rsidR="00000000" w:rsidRPr="00000000">
        <w:rPr>
          <w:rtl w:val="0"/>
        </w:rPr>
        <w:t xml:space="preserve">-Keyless Open &amp; Keyless Start</w:t>
      </w:r>
    </w:p>
    <w:p w:rsidR="00000000" w:rsidDel="00000000" w:rsidP="00000000" w:rsidRDefault="00000000" w:rsidRPr="00000000" w14:paraId="00000027">
      <w:pPr>
        <w:rPr/>
      </w:pPr>
      <w:r w:rsidDel="00000000" w:rsidR="00000000" w:rsidRPr="00000000">
        <w:rPr>
          <w:rtl w:val="0"/>
        </w:rPr>
        <w:t xml:space="preserve">-Airbags-frontal, front seat side-impact</w:t>
      </w:r>
    </w:p>
    <w:p w:rsidR="00000000" w:rsidDel="00000000" w:rsidP="00000000" w:rsidRDefault="00000000" w:rsidRPr="00000000" w14:paraId="00000028">
      <w:pPr>
        <w:rPr/>
      </w:pPr>
      <w:r w:rsidDel="00000000" w:rsidR="00000000" w:rsidRPr="00000000">
        <w:rPr>
          <w:rtl w:val="0"/>
        </w:rPr>
        <w:t xml:space="preserve">-AZ3-Seats: Front  60/40 or 40/20/40 Split-Bench, Full Feature Floor Covering: Rubberized Vinyl, Black</w:t>
      </w:r>
    </w:p>
    <w:p w:rsidR="00000000" w:rsidDel="00000000" w:rsidP="00000000" w:rsidRDefault="00000000" w:rsidRPr="00000000" w14:paraId="00000029">
      <w:pPr>
        <w:rPr/>
      </w:pPr>
      <w:r w:rsidDel="00000000" w:rsidR="00000000" w:rsidRPr="00000000">
        <w:rPr>
          <w:rtl w:val="0"/>
        </w:rPr>
        <w:t xml:space="preserve">-GVW Rating 4,000 - 7500 Lbs</w:t>
      </w:r>
    </w:p>
    <w:p w:rsidR="00000000" w:rsidDel="00000000" w:rsidP="00000000" w:rsidRDefault="00000000" w:rsidRPr="00000000" w14:paraId="0000002A">
      <w:pPr>
        <w:rPr/>
      </w:pPr>
      <w:r w:rsidDel="00000000" w:rsidR="00000000" w:rsidRPr="00000000">
        <w:rPr>
          <w:rtl w:val="0"/>
        </w:rPr>
        <w:t xml:space="preserve">-CJ2-Climate Control, Electronic -Multi-zone</w:t>
      </w:r>
    </w:p>
    <w:p w:rsidR="00000000" w:rsidDel="00000000" w:rsidP="00000000" w:rsidRDefault="00000000" w:rsidRPr="00000000" w14:paraId="0000002B">
      <w:pPr>
        <w:rPr/>
      </w:pPr>
      <w:r w:rsidDel="00000000" w:rsidR="00000000" w:rsidRPr="00000000">
        <w:rPr>
          <w:rtl w:val="0"/>
        </w:rPr>
        <w:t xml:space="preserve">-DLF-Mirrors, 0/S: Power, Heated</w:t>
      </w:r>
    </w:p>
    <w:p w:rsidR="00000000" w:rsidDel="00000000" w:rsidP="00000000" w:rsidRDefault="00000000" w:rsidRPr="00000000" w14:paraId="0000002C">
      <w:pPr>
        <w:rPr/>
      </w:pPr>
      <w:r w:rsidDel="00000000" w:rsidR="00000000" w:rsidRPr="00000000">
        <w:rPr>
          <w:rtl w:val="0"/>
        </w:rPr>
        <w:t xml:space="preserve">-FE9-Federal Emissions</w:t>
      </w:r>
    </w:p>
    <w:p w:rsidR="00000000" w:rsidDel="00000000" w:rsidP="00000000" w:rsidRDefault="00000000" w:rsidRPr="00000000" w14:paraId="0000002D">
      <w:pPr>
        <w:rPr/>
      </w:pPr>
      <w:r w:rsidDel="00000000" w:rsidR="00000000" w:rsidRPr="00000000">
        <w:rPr>
          <w:rtl w:val="0"/>
        </w:rPr>
        <w:t xml:space="preserve">-Cruise Control</w:t>
      </w:r>
    </w:p>
    <w:p w:rsidR="00000000" w:rsidDel="00000000" w:rsidP="00000000" w:rsidRDefault="00000000" w:rsidRPr="00000000" w14:paraId="0000002E">
      <w:pPr>
        <w:rPr/>
      </w:pPr>
      <w:r w:rsidDel="00000000" w:rsidR="00000000" w:rsidRPr="00000000">
        <w:rPr>
          <w:rtl w:val="0"/>
        </w:rPr>
        <w:t xml:space="preserve">-12V/120w Electrical Receptacle, In Cab</w:t>
      </w:r>
    </w:p>
    <w:p w:rsidR="00000000" w:rsidDel="00000000" w:rsidP="00000000" w:rsidRDefault="00000000" w:rsidRPr="00000000" w14:paraId="0000002F">
      <w:pPr>
        <w:rPr/>
      </w:pPr>
      <w:r w:rsidDel="00000000" w:rsidR="00000000" w:rsidRPr="00000000">
        <w:rPr>
          <w:rtl w:val="0"/>
        </w:rPr>
        <w:t xml:space="preserve">-Steering Column, Manual Tilt &amp; Telescoping </w:t>
      </w:r>
    </w:p>
    <w:p w:rsidR="00000000" w:rsidDel="00000000" w:rsidP="00000000" w:rsidRDefault="00000000" w:rsidRPr="00000000" w14:paraId="00000030">
      <w:pPr>
        <w:rPr/>
      </w:pPr>
      <w:r w:rsidDel="00000000" w:rsidR="00000000" w:rsidRPr="00000000">
        <w:rPr>
          <w:rtl w:val="0"/>
        </w:rPr>
        <w:t xml:space="preserve">-Wheels: 17” or 18" Aluminum with high-polish finish</w:t>
      </w:r>
    </w:p>
    <w:p w:rsidR="00000000" w:rsidDel="00000000" w:rsidP="00000000" w:rsidRDefault="00000000" w:rsidRPr="00000000" w14:paraId="00000031">
      <w:pPr>
        <w:rPr/>
      </w:pPr>
      <w:r w:rsidDel="00000000" w:rsidR="00000000" w:rsidRPr="00000000">
        <w:rPr>
          <w:rtl w:val="0"/>
        </w:rPr>
        <w:t xml:space="preserve">-USR-USB Data ports</w:t>
      </w:r>
    </w:p>
    <w:p w:rsidR="00000000" w:rsidDel="00000000" w:rsidP="00000000" w:rsidRDefault="00000000" w:rsidRPr="00000000" w14:paraId="00000032">
      <w:pPr>
        <w:rPr/>
      </w:pPr>
      <w:r w:rsidDel="00000000" w:rsidR="00000000" w:rsidRPr="00000000">
        <w:rPr>
          <w:rtl w:val="0"/>
        </w:rPr>
        <w:t xml:space="preserve">-Theft Protection System, Unauthorized Entry UVB-Rear Vision Camera, HD</w:t>
      </w:r>
    </w:p>
    <w:p w:rsidR="00000000" w:rsidDel="00000000" w:rsidP="00000000" w:rsidRDefault="00000000" w:rsidRPr="00000000" w14:paraId="00000033">
      <w:pPr>
        <w:rPr/>
      </w:pPr>
      <w:r w:rsidDel="00000000" w:rsidR="00000000" w:rsidRPr="00000000">
        <w:rPr>
          <w:rtl w:val="0"/>
        </w:rPr>
        <w:t xml:space="preserve">-Trailering Package</w:t>
      </w:r>
    </w:p>
    <w:p w:rsidR="00000000" w:rsidDel="00000000" w:rsidP="00000000" w:rsidRDefault="00000000" w:rsidRPr="00000000" w14:paraId="00000034">
      <w:pPr>
        <w:rPr/>
      </w:pPr>
      <w:r w:rsidDel="00000000" w:rsidR="00000000" w:rsidRPr="00000000">
        <w:rPr>
          <w:rtl w:val="0"/>
        </w:rPr>
        <w:t xml:space="preserve">-Suspension Package, Premium Smooth Ride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u w:val="single"/>
          <w:rtl w:val="0"/>
        </w:rPr>
        <w:t xml:space="preserve">INSTRUCTIONS, TERMS AND CONDITIONS</w:t>
      </w:r>
      <w:r w:rsidDel="00000000" w:rsidR="00000000" w:rsidRPr="00000000">
        <w:rPr>
          <w:b w:val="1"/>
          <w:rtl w:val="0"/>
        </w:rPr>
        <w:t xml:space="preserve">:</w:t>
        <w:br w:type="textWrapping"/>
      </w:r>
    </w:p>
    <w:p w:rsidR="00000000" w:rsidDel="00000000" w:rsidP="00000000" w:rsidRDefault="00000000" w:rsidRPr="00000000" w14:paraId="00000037">
      <w:pPr>
        <w:rPr/>
      </w:pPr>
      <w:r w:rsidDel="00000000" w:rsidR="00000000" w:rsidRPr="00000000">
        <w:rPr>
          <w:rtl w:val="0"/>
        </w:rPr>
        <w:t xml:space="preserve">By signing and submitting a response to this RFP the dealer acknowledges receipt and acceptance of these Instructions, Terms, and Conditions.</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b w:val="1"/>
          <w:u w:val="single"/>
        </w:rPr>
      </w:pPr>
      <w:r w:rsidDel="00000000" w:rsidR="00000000" w:rsidRPr="00000000">
        <w:rPr>
          <w:rtl w:val="0"/>
        </w:rPr>
      </w:r>
    </w:p>
    <w:p w:rsidR="00000000" w:rsidDel="00000000" w:rsidP="00000000" w:rsidRDefault="00000000" w:rsidRPr="00000000" w14:paraId="0000003A">
      <w:pPr>
        <w:rPr>
          <w:b w:val="1"/>
          <w:u w:val="single"/>
        </w:rPr>
      </w:pPr>
      <w:r w:rsidDel="00000000" w:rsidR="00000000" w:rsidRPr="00000000">
        <w:rPr>
          <w:rtl w:val="0"/>
        </w:rPr>
      </w:r>
    </w:p>
    <w:p w:rsidR="00000000" w:rsidDel="00000000" w:rsidP="00000000" w:rsidRDefault="00000000" w:rsidRPr="00000000" w14:paraId="0000003B">
      <w:pPr>
        <w:rPr>
          <w:b w:val="1"/>
          <w:u w:val="single"/>
        </w:rPr>
      </w:pPr>
      <w:r w:rsidDel="00000000" w:rsidR="00000000" w:rsidRPr="00000000">
        <w:rPr>
          <w:rtl w:val="0"/>
        </w:rPr>
      </w:r>
    </w:p>
    <w:p w:rsidR="00000000" w:rsidDel="00000000" w:rsidP="00000000" w:rsidRDefault="00000000" w:rsidRPr="00000000" w14:paraId="0000003C">
      <w:pPr>
        <w:rPr>
          <w:b w:val="1"/>
          <w:u w:val="single"/>
        </w:rPr>
      </w:pPr>
      <w:r w:rsidDel="00000000" w:rsidR="00000000" w:rsidRPr="00000000">
        <w:rPr>
          <w:rtl w:val="0"/>
        </w:rPr>
      </w:r>
    </w:p>
    <w:p w:rsidR="00000000" w:rsidDel="00000000" w:rsidP="00000000" w:rsidRDefault="00000000" w:rsidRPr="00000000" w14:paraId="0000003D">
      <w:pPr>
        <w:rPr>
          <w:b w:val="1"/>
          <w:u w:val="single"/>
        </w:rPr>
      </w:pPr>
      <w:r w:rsidDel="00000000" w:rsidR="00000000" w:rsidRPr="00000000">
        <w:rPr>
          <w:rtl w:val="0"/>
        </w:rPr>
      </w:r>
    </w:p>
    <w:p w:rsidR="00000000" w:rsidDel="00000000" w:rsidP="00000000" w:rsidRDefault="00000000" w:rsidRPr="00000000" w14:paraId="0000003E">
      <w:pPr>
        <w:rPr>
          <w:b w:val="1"/>
          <w:u w:val="single"/>
        </w:rPr>
      </w:pPr>
      <w:r w:rsidDel="00000000" w:rsidR="00000000" w:rsidRPr="00000000">
        <w:rPr>
          <w:rtl w:val="0"/>
        </w:rPr>
      </w:r>
    </w:p>
    <w:p w:rsidR="00000000" w:rsidDel="00000000" w:rsidP="00000000" w:rsidRDefault="00000000" w:rsidRPr="00000000" w14:paraId="0000003F">
      <w:pPr>
        <w:rPr>
          <w:b w:val="1"/>
          <w:u w:val="single"/>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u w:val="single"/>
          <w:rtl w:val="0"/>
        </w:rPr>
        <w:t xml:space="preserve">ACCEPTANCE OR REJECTION OF RESPONSES</w:t>
      </w:r>
      <w:r w:rsidDel="00000000" w:rsidR="00000000" w:rsidRPr="00000000">
        <w:rPr>
          <w:b w:val="1"/>
          <w:rtl w:val="0"/>
        </w:rPr>
        <w:t xml:space="preserve">:</w:t>
        <w:br w:type="textWrapping"/>
      </w:r>
    </w:p>
    <w:p w:rsidR="00000000" w:rsidDel="00000000" w:rsidP="00000000" w:rsidRDefault="00000000" w:rsidRPr="00000000" w14:paraId="00000041">
      <w:pPr>
        <w:rPr/>
      </w:pPr>
      <w:r w:rsidDel="00000000" w:rsidR="00000000" w:rsidRPr="00000000">
        <w:rPr>
          <w:rtl w:val="0"/>
        </w:rPr>
        <w:t xml:space="preserve">Proposals will be evaluated by District personnel familiar with the requirements of this RFP and the needs of the District.</w:t>
        <w:br w:type="textWrapping"/>
      </w:r>
    </w:p>
    <w:p w:rsidR="00000000" w:rsidDel="00000000" w:rsidP="00000000" w:rsidRDefault="00000000" w:rsidRPr="00000000" w14:paraId="00000042">
      <w:pPr>
        <w:rPr/>
      </w:pPr>
      <w:r w:rsidDel="00000000" w:rsidR="00000000" w:rsidRPr="00000000">
        <w:rPr>
          <w:rtl w:val="0"/>
        </w:rPr>
        <w:t xml:space="preserve">The District reserves the right to reject any and all Responses that are incomplete, contain errors, arrive after the due date/time, or are submitted by unqualified organizations.</w:t>
        <w:br w:type="textWrapping"/>
      </w:r>
    </w:p>
    <w:p w:rsidR="00000000" w:rsidDel="00000000" w:rsidP="00000000" w:rsidRDefault="00000000" w:rsidRPr="00000000" w14:paraId="00000043">
      <w:pPr>
        <w:rPr/>
      </w:pPr>
      <w:r w:rsidDel="00000000" w:rsidR="00000000" w:rsidRPr="00000000">
        <w:rPr>
          <w:rtl w:val="0"/>
        </w:rPr>
        <w:t xml:space="preserve">The District reserves the right not to award a contract if the District, in its sole discretion, deems the responses received pursuant to this RFP lacking in any respect or insufficient to meet the District's requirements and needs.</w:t>
        <w:br w:type="textWrapping"/>
      </w:r>
    </w:p>
    <w:p w:rsidR="00000000" w:rsidDel="00000000" w:rsidP="00000000" w:rsidRDefault="00000000" w:rsidRPr="00000000" w14:paraId="00000044">
      <w:pPr>
        <w:rPr/>
      </w:pPr>
      <w:r w:rsidDel="00000000" w:rsidR="00000000" w:rsidRPr="00000000">
        <w:rPr>
          <w:rtl w:val="0"/>
        </w:rPr>
        <w:t xml:space="preserve">The District reserves the right to request any dealer submitting a proposal to clarify its proposal or to supply additional material deemed necessary to assist in the selection process</w:t>
      </w:r>
    </w:p>
    <w:p w:rsidR="00000000" w:rsidDel="00000000" w:rsidP="00000000" w:rsidRDefault="00000000" w:rsidRPr="00000000" w14:paraId="00000045">
      <w:pPr>
        <w:rPr/>
      </w:pPr>
      <w:r w:rsidDel="00000000" w:rsidR="00000000" w:rsidRPr="00000000">
        <w:rPr>
          <w:rtl w:val="0"/>
        </w:rPr>
        <w:t xml:space="preserve">The Dealer agrees that failure on its part to list all cost components related to the purchase will not constitute an acceptable justification to re-quote the proposal.</w:t>
        <w:br w:type="textWrapping"/>
      </w:r>
    </w:p>
    <w:p w:rsidR="00000000" w:rsidDel="00000000" w:rsidP="00000000" w:rsidRDefault="00000000" w:rsidRPr="00000000" w14:paraId="00000046">
      <w:pPr>
        <w:rPr/>
      </w:pPr>
      <w:r w:rsidDel="00000000" w:rsidR="00000000" w:rsidRPr="00000000">
        <w:rPr>
          <w:rtl w:val="0"/>
        </w:rPr>
        <w:t xml:space="preserve">The Dealer acknowledges that the original proposal and costs provided stand. However, the dealer has the option of withdrawing a proposal at any time until a final contract is executed</w:t>
      </w:r>
    </w:p>
    <w:p w:rsidR="00000000" w:rsidDel="00000000" w:rsidP="00000000" w:rsidRDefault="00000000" w:rsidRPr="00000000" w14:paraId="00000047">
      <w:pPr>
        <w:rPr/>
      </w:pPr>
      <w:r w:rsidDel="00000000" w:rsidR="00000000" w:rsidRPr="00000000">
        <w:rPr>
          <w:rtl w:val="0"/>
        </w:rPr>
        <w:t xml:space="preserve">The District reserves the right to cancel or renegotiate the purchase at any time prior to an order being submitted.</w:t>
        <w:br w:type="textWrapping"/>
      </w:r>
    </w:p>
    <w:p w:rsidR="00000000" w:rsidDel="00000000" w:rsidP="00000000" w:rsidRDefault="00000000" w:rsidRPr="00000000" w14:paraId="00000048">
      <w:pPr>
        <w:rPr/>
      </w:pPr>
      <w:r w:rsidDel="00000000" w:rsidR="00000000" w:rsidRPr="00000000">
        <w:rPr>
          <w:rtl w:val="0"/>
        </w:rPr>
        <w:t xml:space="preserve">The District reserves the right to negotiate terms and scope of work with the lowest responsible bidder. If an agreement cannot be negotiated, the District reserves the right to negotiate with another bidder.</w:t>
        <w:br w:type="textWrapping"/>
      </w:r>
    </w:p>
    <w:p w:rsidR="00000000" w:rsidDel="00000000" w:rsidP="00000000" w:rsidRDefault="00000000" w:rsidRPr="00000000" w14:paraId="00000049">
      <w:pPr>
        <w:rPr/>
      </w:pPr>
      <w:r w:rsidDel="00000000" w:rsidR="00000000" w:rsidRPr="00000000">
        <w:rPr>
          <w:rtl w:val="0"/>
        </w:rPr>
        <w:t xml:space="preserve">The District may, at its option, request additional information or ask for clarification from respondents, if necessary.</w:t>
        <w:br w:type="textWrapping"/>
      </w:r>
    </w:p>
    <w:p w:rsidR="00000000" w:rsidDel="00000000" w:rsidP="00000000" w:rsidRDefault="00000000" w:rsidRPr="00000000" w14:paraId="0000004A">
      <w:pPr>
        <w:rPr/>
      </w:pPr>
      <w:r w:rsidDel="00000000" w:rsidR="00000000" w:rsidRPr="00000000">
        <w:rPr>
          <w:rtl w:val="0"/>
        </w:rPr>
        <w:t xml:space="preserve">A final contract will be awarded to the lowest responsible bidder per KSA 72-5211</w:t>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tl w:val="0"/>
        </w:rPr>
        <w:t xml:space="preserve">Note: Although price is of prime consideration in determining the lowest responsible bidder, it is not the sole determining factor. The determination may involve all or some of the following factors: price, previous experience and performance, conformity to specifications, delivery schedule, compatibility, other costs, other objective and accountable factors which are reasonable, and any other considerations that may be deemed relevant by the District.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u w:val="single"/>
        </w:rPr>
      </w:pPr>
      <w:r w:rsidDel="00000000" w:rsidR="00000000" w:rsidRPr="00000000">
        <w:rPr>
          <w:rtl w:val="0"/>
        </w:rPr>
      </w:r>
    </w:p>
    <w:p w:rsidR="00000000" w:rsidDel="00000000" w:rsidP="00000000" w:rsidRDefault="00000000" w:rsidRPr="00000000" w14:paraId="0000004F">
      <w:pPr>
        <w:rPr>
          <w:b w:val="1"/>
          <w:u w:val="single"/>
        </w:rPr>
      </w:pPr>
      <w:r w:rsidDel="00000000" w:rsidR="00000000" w:rsidRPr="00000000">
        <w:rPr>
          <w:rtl w:val="0"/>
        </w:rPr>
      </w:r>
    </w:p>
    <w:p w:rsidR="00000000" w:rsidDel="00000000" w:rsidP="00000000" w:rsidRDefault="00000000" w:rsidRPr="00000000" w14:paraId="00000050">
      <w:pPr>
        <w:rPr>
          <w:b w:val="1"/>
          <w:u w:val="single"/>
        </w:rPr>
      </w:pPr>
      <w:r w:rsidDel="00000000" w:rsidR="00000000" w:rsidRPr="00000000">
        <w:rPr>
          <w:rtl w:val="0"/>
        </w:rPr>
      </w:r>
    </w:p>
    <w:p w:rsidR="00000000" w:rsidDel="00000000" w:rsidP="00000000" w:rsidRDefault="00000000" w:rsidRPr="00000000" w14:paraId="00000051">
      <w:pPr>
        <w:rPr>
          <w:b w:val="1"/>
          <w:u w:val="single"/>
        </w:rPr>
      </w:pPr>
      <w:r w:rsidDel="00000000" w:rsidR="00000000" w:rsidRPr="00000000">
        <w:rPr>
          <w:rtl w:val="0"/>
        </w:rPr>
      </w:r>
    </w:p>
    <w:p w:rsidR="00000000" w:rsidDel="00000000" w:rsidP="00000000" w:rsidRDefault="00000000" w:rsidRPr="00000000" w14:paraId="00000052">
      <w:pPr>
        <w:rPr>
          <w:b w:val="1"/>
          <w:u w:val="single"/>
        </w:rPr>
      </w:pPr>
      <w:r w:rsidDel="00000000" w:rsidR="00000000" w:rsidRPr="00000000">
        <w:rPr>
          <w:rtl w:val="0"/>
        </w:rPr>
      </w:r>
    </w:p>
    <w:p w:rsidR="00000000" w:rsidDel="00000000" w:rsidP="00000000" w:rsidRDefault="00000000" w:rsidRPr="00000000" w14:paraId="00000053">
      <w:pPr>
        <w:rPr>
          <w:b w:val="1"/>
          <w:u w:val="single"/>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u w:val="single"/>
          <w:rtl w:val="0"/>
        </w:rPr>
        <w:t xml:space="preserve">SUBMISSION OF PROPOSALS</w:t>
      </w:r>
      <w:r w:rsidDel="00000000" w:rsidR="00000000" w:rsidRPr="00000000">
        <w:rPr>
          <w:b w:val="1"/>
          <w:rtl w:val="0"/>
        </w:rPr>
        <w:t xml:space="preserve">:</w:t>
        <w:br w:type="textWrapping"/>
      </w: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Proposals may be submitted (in person, by fax, by writing, or by email) to:</w:t>
      </w:r>
    </w:p>
    <w:p w:rsidR="00000000" w:rsidDel="00000000" w:rsidP="00000000" w:rsidRDefault="00000000" w:rsidRPr="00000000" w14:paraId="00000056">
      <w:pPr>
        <w:rPr/>
      </w:pPr>
      <w:r w:rsidDel="00000000" w:rsidR="00000000" w:rsidRPr="00000000">
        <w:rPr>
          <w:rtl w:val="0"/>
        </w:rPr>
        <w:t xml:space="preserve">USD 506 District Office</w:t>
      </w:r>
    </w:p>
    <w:p w:rsidR="00000000" w:rsidDel="00000000" w:rsidP="00000000" w:rsidRDefault="00000000" w:rsidRPr="00000000" w14:paraId="00000057">
      <w:pPr>
        <w:rPr/>
      </w:pPr>
      <w:r w:rsidDel="00000000" w:rsidR="00000000" w:rsidRPr="00000000">
        <w:rPr>
          <w:rtl w:val="0"/>
        </w:rPr>
        <w:t xml:space="preserve">Attention:  </w:t>
      </w:r>
      <w:hyperlink r:id="rId6">
        <w:r w:rsidDel="00000000" w:rsidR="00000000" w:rsidRPr="00000000">
          <w:rPr>
            <w:color w:val="0000ee"/>
            <w:u w:val="single"/>
            <w:shd w:fill="auto" w:val="clear"/>
            <w:rtl w:val="0"/>
          </w:rPr>
          <w:t xml:space="preserve">Shane Holtzman</w:t>
        </w:r>
      </w:hyperlink>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Address:  410 S. High School St.</w:t>
      </w:r>
    </w:p>
    <w:p w:rsidR="00000000" w:rsidDel="00000000" w:rsidP="00000000" w:rsidRDefault="00000000" w:rsidRPr="00000000" w14:paraId="00000059">
      <w:pPr>
        <w:rPr/>
      </w:pPr>
      <w:r w:rsidDel="00000000" w:rsidR="00000000" w:rsidRPr="00000000">
        <w:rPr>
          <w:rtl w:val="0"/>
        </w:rPr>
        <w:t xml:space="preserve">City, State Zip:  Altamont, KS   67330</w:t>
      </w:r>
    </w:p>
    <w:p w:rsidR="00000000" w:rsidDel="00000000" w:rsidP="00000000" w:rsidRDefault="00000000" w:rsidRPr="00000000" w14:paraId="0000005A">
      <w:pPr>
        <w:rPr/>
      </w:pPr>
      <w:r w:rsidDel="00000000" w:rsidR="00000000" w:rsidRPr="00000000">
        <w:rPr>
          <w:rtl w:val="0"/>
        </w:rPr>
        <w:t xml:space="preserve">Phone:  620-778-4344</w:t>
      </w:r>
    </w:p>
    <w:p w:rsidR="00000000" w:rsidDel="00000000" w:rsidP="00000000" w:rsidRDefault="00000000" w:rsidRPr="00000000" w14:paraId="0000005B">
      <w:pPr>
        <w:rPr/>
      </w:pPr>
      <w:r w:rsidDel="00000000" w:rsidR="00000000" w:rsidRPr="00000000">
        <w:rPr>
          <w:rtl w:val="0"/>
        </w:rPr>
        <w:t xml:space="preserve">Email:  sholtzman@usd506.org</w:t>
      </w:r>
    </w:p>
    <w:p w:rsidR="00000000" w:rsidDel="00000000" w:rsidP="00000000" w:rsidRDefault="00000000" w:rsidRPr="00000000" w14:paraId="0000005C">
      <w:pPr>
        <w:rPr/>
      </w:pPr>
      <w:r w:rsidDel="00000000" w:rsidR="00000000" w:rsidRPr="00000000">
        <w:rPr>
          <w:rtl w:val="0"/>
        </w:rPr>
        <w:t xml:space="preserve">By deadline date: May 8, 2023, @ 10:00 a.m.</w:t>
      </w:r>
    </w:p>
    <w:p w:rsidR="00000000" w:rsidDel="00000000" w:rsidP="00000000" w:rsidRDefault="00000000" w:rsidRPr="00000000" w14:paraId="0000005D">
      <w:pPr>
        <w:rPr/>
      </w:pPr>
      <w:r w:rsidDel="00000000" w:rsidR="00000000" w:rsidRPr="00000000">
        <w:rPr>
          <w:rtl w:val="0"/>
        </w:rPr>
        <w:br w:type="textWrapping"/>
        <w:t xml:space="preserve">All proposals received after the bid deadline shall be returned to the Vendor unopened</w:t>
      </w:r>
    </w:p>
    <w:p w:rsidR="00000000" w:rsidDel="00000000" w:rsidP="00000000" w:rsidRDefault="00000000" w:rsidRPr="00000000" w14:paraId="0000005E">
      <w:pPr>
        <w:rPr/>
      </w:pPr>
      <w:r w:rsidDel="00000000" w:rsidR="00000000" w:rsidRPr="00000000">
        <w:rPr>
          <w:rtl w:val="0"/>
        </w:rPr>
        <w:t xml:space="preserve"> </w:t>
      </w:r>
    </w:p>
    <w:p w:rsidR="00000000" w:rsidDel="00000000" w:rsidP="00000000" w:rsidRDefault="00000000" w:rsidRPr="00000000" w14:paraId="0000005F">
      <w:pPr>
        <w:rPr>
          <w:b w:val="1"/>
        </w:rPr>
      </w:pPr>
      <w:r w:rsidDel="00000000" w:rsidR="00000000" w:rsidRPr="00000000">
        <w:rPr>
          <w:b w:val="1"/>
          <w:u w:val="single"/>
          <w:rtl w:val="0"/>
        </w:rPr>
        <w:t xml:space="preserve">ASSIGNMENT PROHIBITED</w:t>
      </w:r>
      <w:r w:rsidDel="00000000" w:rsidR="00000000" w:rsidRPr="00000000">
        <w:rPr>
          <w:b w:val="1"/>
          <w:rtl w:val="0"/>
        </w:rPr>
        <w:t xml:space="preserve">:</w:t>
        <w:br w:type="textWrapping"/>
      </w:r>
    </w:p>
    <w:p w:rsidR="00000000" w:rsidDel="00000000" w:rsidP="00000000" w:rsidRDefault="00000000" w:rsidRPr="00000000" w14:paraId="00000060">
      <w:pPr>
        <w:rPr/>
      </w:pPr>
      <w:r w:rsidDel="00000000" w:rsidR="00000000" w:rsidRPr="00000000">
        <w:rPr>
          <w:rtl w:val="0"/>
        </w:rPr>
        <w:t xml:space="preserve">No contract awarded under this proposal shall be assigned without the express, prior written approval of the District. Any attempted assignment in violation of the provision may be voided at the option of the School Board</w:t>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u w:val="single"/>
          <w:rtl w:val="0"/>
        </w:rPr>
        <w:t xml:space="preserve">NON-DISCRIMINATION</w:t>
      </w:r>
      <w:r w:rsidDel="00000000" w:rsidR="00000000" w:rsidRPr="00000000">
        <w:rPr>
          <w:b w:val="1"/>
          <w:rtl w:val="0"/>
        </w:rPr>
        <w:t xml:space="preserve">:</w:t>
        <w:br w:type="textWrapping"/>
      </w:r>
    </w:p>
    <w:p w:rsidR="00000000" w:rsidDel="00000000" w:rsidP="00000000" w:rsidRDefault="00000000" w:rsidRPr="00000000" w14:paraId="00000063">
      <w:pPr>
        <w:rPr/>
      </w:pPr>
      <w:r w:rsidDel="00000000" w:rsidR="00000000" w:rsidRPr="00000000">
        <w:rPr>
          <w:rtl w:val="0"/>
        </w:rPr>
        <w:t xml:space="preserve">District Name USD 506 does not discriminate in the selection, acceptance, or treatment of any contractor based upon race, color, national origin, religion, sex, sexual orientation, handicap, age, veterans status, or medical condition</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br w:type="textWrapping"/>
      </w:r>
      <w:r w:rsidDel="00000000" w:rsidR="00000000" w:rsidRPr="00000000">
        <w:rPr>
          <w:b w:val="1"/>
          <w:u w:val="single"/>
          <w:rtl w:val="0"/>
        </w:rPr>
        <w:t xml:space="preserve">HOLD HARMLESS</w:t>
      </w:r>
      <w:r w:rsidDel="00000000" w:rsidR="00000000" w:rsidRPr="00000000">
        <w:rPr>
          <w:b w:val="1"/>
          <w:rtl w:val="0"/>
        </w:rPr>
        <w:t xml:space="preserve">:</w:t>
        <w:br w:type="textWrapping"/>
      </w:r>
    </w:p>
    <w:p w:rsidR="00000000" w:rsidDel="00000000" w:rsidP="00000000" w:rsidRDefault="00000000" w:rsidRPr="00000000" w14:paraId="00000066">
      <w:pPr>
        <w:rPr/>
      </w:pPr>
      <w:r w:rsidDel="00000000" w:rsidR="00000000" w:rsidRPr="00000000">
        <w:rPr>
          <w:rtl w:val="0"/>
        </w:rPr>
        <w:t xml:space="preserve">The Dealer shall defend, indemnify, and hold the District, its officers, agents, volunteers, and employees harmless from any and all causes of action or claims of damages arising out of or related to the dealer’s performance under this contract</w:t>
      </w:r>
    </w:p>
    <w:p w:rsidR="00000000" w:rsidDel="00000000" w:rsidP="00000000" w:rsidRDefault="00000000" w:rsidRPr="00000000" w14:paraId="00000067">
      <w:pPr>
        <w:rPr/>
      </w:pPr>
      <w:r w:rsidDel="00000000" w:rsidR="00000000" w:rsidRPr="00000000">
        <w:rPr>
          <w:rtl w:val="0"/>
        </w:rPr>
        <w:t xml:space="preserve">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holtzman@usd50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